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MOD. 3   PSQ 008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Calibri" w:cs="Calibri" w:eastAsia="Calibri" w:hAnsi="Calibri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u w:val="single"/>
          <w:rtl w:val="0"/>
        </w:rPr>
        <w:t xml:space="preserve">PIANO DIDATTICO PERSONALIZZATO </w:t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(L 53/2002, L.107 ottobre 2010, DM 27 dicembre 2012, D.M. 12 luglio 2011 n. 5669)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13"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13"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 piano deve essere compilato per: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0"/>
          <w:szCs w:val="20"/>
          <w:rtl w:val="0"/>
        </w:rPr>
        <w:t xml:space="preserve">CLASSE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0"/>
          <w:szCs w:val="20"/>
          <w:rtl w:val="0"/>
        </w:rPr>
        <w:t xml:space="preserve">COORDINATORE DI CLASSE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0"/>
          <w:szCs w:val="20"/>
          <w:rtl w:val="0"/>
        </w:rPr>
        <w:t xml:space="preserve">ALUNNO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0"/>
          <w:szCs w:val="20"/>
          <w:rtl w:val="0"/>
        </w:rPr>
        <w:t xml:space="preserve">DATA E LUOGO DI NASCITA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90"/>
        <w:gridCol w:w="5730"/>
        <w:tblGridChange w:id="0">
          <w:tblGrid>
            <w:gridCol w:w="3690"/>
            <w:gridCol w:w="573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DIAGNOSI  SPECIALISTICA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 (ICD 10)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rtl w:val="0"/>
              </w:rPr>
              <w:t xml:space="preserve">REDATTA IN DATA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rtl w:val="0"/>
              </w:rPr>
              <w:t xml:space="preserve">………………………………………. 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ind w:hanging="2"/>
              <w:jc w:val="both"/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rtl w:val="0"/>
              </w:rPr>
              <w:t xml:space="preserve">DA ……………………………………………………………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ind w:hanging="2"/>
              <w:jc w:val="both"/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rtl w:val="0"/>
              </w:rPr>
              <w:t xml:space="preserve">PRESSO ………………………………………………………….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ind w:hanging="2"/>
              <w:jc w:val="both"/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rtl w:val="0"/>
              </w:rPr>
              <w:t xml:space="preserve">SPECIALISTA DI RIFERIMENTO ………………………..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rtl w:val="0"/>
              </w:rPr>
              <w:t xml:space="preserve">AGGIORNATA IN DATA (ultimo aggiornamento)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rtl w:val="0"/>
              </w:rPr>
              <w:t xml:space="preserve">DA …………………..…………………………………………..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rtl w:val="0"/>
              </w:rPr>
              <w:t xml:space="preserve">PRESSO…………………….. 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rtl w:val="0"/>
              </w:rPr>
              <w:t xml:space="preserve">SPECIALISTA DI RIFERIMENTO 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CARATTERISTICHE PERCORSO DIDATTICO PREGRESSO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INFORMAZIONI DALLA FAMIGLIA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DATE INCONTRI COORDINATORE/REFERENTE E FAMIGLIA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7">
      <w:pPr>
        <w:ind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hanging="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hanging="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hanging="2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Informazioni desunte dalla diagnosi</w:t>
      </w:r>
    </w:p>
    <w:p w:rsidR="00000000" w:rsidDel="00000000" w:rsidP="00000000" w:rsidRDefault="00000000" w:rsidRPr="00000000" w14:paraId="0000002D">
      <w:pPr>
        <w:ind w:hanging="2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hanging="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PROFILO COGNITIVO GENERALE:</w:t>
      </w:r>
    </w:p>
    <w:p w:rsidR="00000000" w:rsidDel="00000000" w:rsidP="00000000" w:rsidRDefault="00000000" w:rsidRPr="00000000" w14:paraId="0000002F">
      <w:pPr>
        <w:ind w:hanging="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ABILITA’ STRUMENTALI PER L’APPRENDIMENTO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-LETTURA: velocità…………, correttezza ……………………., comprensione ………………………., altro………………………..</w:t>
        <w:tab/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-SCRITTURA: grafia ………………………, tipologia di errori ………………………., produzione ………………, altro ………..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-CALCOLO: mentale ………………………, scritto ……………………………, altro …………………………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ALTRO:</w:t>
      </w:r>
    </w:p>
    <w:p w:rsidR="00000000" w:rsidDel="00000000" w:rsidP="00000000" w:rsidRDefault="00000000" w:rsidRPr="00000000" w14:paraId="00000039">
      <w:pPr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DISTURBI NELL’AREA MOTORIO PRASSICA ………………………..</w:t>
      </w:r>
    </w:p>
    <w:p w:rsidR="00000000" w:rsidDel="00000000" w:rsidP="00000000" w:rsidRDefault="00000000" w:rsidRPr="00000000" w14:paraId="0000003A">
      <w:pPr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DISTURBI ASSOCIATI …………………………………………………………</w:t>
      </w:r>
    </w:p>
    <w:p w:rsidR="00000000" w:rsidDel="00000000" w:rsidP="00000000" w:rsidRDefault="00000000" w:rsidRPr="00000000" w14:paraId="0000003B">
      <w:pPr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BILINGUISMO O ITALIANO L2 ……………………………………………</w:t>
      </w:r>
    </w:p>
    <w:p w:rsidR="00000000" w:rsidDel="00000000" w:rsidP="00000000" w:rsidRDefault="00000000" w:rsidRPr="00000000" w14:paraId="0000003C">
      <w:pPr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LIVELLO DI AUTONOMIA …………………………………………………….</w:t>
      </w:r>
    </w:p>
    <w:p w:rsidR="00000000" w:rsidDel="00000000" w:rsidP="00000000" w:rsidRDefault="00000000" w:rsidRPr="00000000" w14:paraId="0000003D">
      <w:pPr>
        <w:ind w:hanging="2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hanging="2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OSSERVAZIONI SUL PROCESSO DI APPRENDIMENTO</w:t>
      </w:r>
    </w:p>
    <w:p w:rsidR="00000000" w:rsidDel="00000000" w:rsidP="00000000" w:rsidRDefault="00000000" w:rsidRPr="00000000" w14:paraId="0000003F">
      <w:pPr>
        <w:spacing w:before="8" w:line="360" w:lineRule="auto"/>
        <w:ind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  Non è/É capace di memorizzare procedure operative </w:t>
      </w:r>
    </w:p>
    <w:p w:rsidR="00000000" w:rsidDel="00000000" w:rsidP="00000000" w:rsidRDefault="00000000" w:rsidRPr="00000000" w14:paraId="00000040">
      <w:pPr>
        <w:spacing w:line="360" w:lineRule="auto"/>
        <w:ind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  Non è/É capace di immagazzinare e recuperare le informazioni</w:t>
      </w:r>
    </w:p>
    <w:p w:rsidR="00000000" w:rsidDel="00000000" w:rsidP="00000000" w:rsidRDefault="00000000" w:rsidRPr="00000000" w14:paraId="00000041">
      <w:pPr>
        <w:spacing w:line="360" w:lineRule="auto"/>
        <w:ind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  Non è/É capace di organizzare le informazioni </w:t>
      </w:r>
    </w:p>
    <w:p w:rsidR="00000000" w:rsidDel="00000000" w:rsidP="00000000" w:rsidRDefault="00000000" w:rsidRPr="00000000" w14:paraId="00000042">
      <w:pPr>
        <w:spacing w:line="360" w:lineRule="auto"/>
        <w:ind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  ALTRO  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spacing w:line="360" w:lineRule="auto"/>
        <w:ind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STRATEGIE E STRUMENTI UTILIZZATE DALL’ ALUNNO NELLO STUDIO: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63"/>
          <w:tab w:val="left" w:leader="none" w:pos="4518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63"/>
          <w:tab w:val="left" w:leader="none" w:pos="4518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63"/>
          <w:tab w:val="left" w:leader="none" w:pos="4518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63"/>
          <w:tab w:val="left" w:leader="none" w:pos="4518"/>
        </w:tabs>
        <w:spacing w:line="240" w:lineRule="auto"/>
        <w:ind w:left="0" w:hanging="2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Protocollo personale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23"/>
        </w:tabs>
        <w:spacing w:line="240" w:lineRule="auto"/>
        <w:ind w:left="0" w:right="543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Vista la documentazione agli atti la componente Docenti dichiara nella programmazione interdisciplinare quanto segue: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23"/>
        </w:tabs>
        <w:spacing w:line="240" w:lineRule="auto"/>
        <w:ind w:left="0" w:right="543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23"/>
        </w:tabs>
        <w:spacing w:line="240" w:lineRule="auto"/>
        <w:ind w:left="0" w:right="543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23"/>
        </w:tabs>
        <w:spacing w:line="240" w:lineRule="auto"/>
        <w:ind w:left="0" w:right="543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30"/>
        <w:gridCol w:w="3180"/>
        <w:tblGridChange w:id="0">
          <w:tblGrid>
            <w:gridCol w:w="6630"/>
            <w:gridCol w:w="3180"/>
          </w:tblGrid>
        </w:tblGridChange>
      </w:tblGrid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ATTIVITA’ DIDATTICHE INDIVIDUALIZZATE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yellow"/>
                <w:rtl w:val="0"/>
              </w:rPr>
              <w:t xml:space="preserve">(a discrezione del singolo docente)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DISCIPLINE COINVOLTE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.90625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Attività di recupero per potenziare abilità e acquisire competenze anche nell’ambito del metodo di studio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Possibilità di recuperare con interrogazioni orali le eventuali verifiche scritte non sufficienti,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compatibilmente con le competenze valutate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60"/>
        <w:gridCol w:w="3180"/>
        <w:tblGridChange w:id="0">
          <w:tblGrid>
            <w:gridCol w:w="6660"/>
            <w:gridCol w:w="3180"/>
          </w:tblGrid>
        </w:tblGridChange>
      </w:tblGrid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ATTIVITA’ DIDATTICHE PERSONALIZZATE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DISCIPLINE COINVOLTE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Riduzione compiti asse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gnati a casa</w:t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Riduzione o semplificazione dei testi più c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omplessi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Evidenziare le parole chiave all’interno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delle richie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ste di una prova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Spiegazione del lavoro da ese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guire e del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materiale didattico di studio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Privilegiare l’app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rendimento dall’esperienza e dalla didattica laboratoriale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Promuovere processi metacognitivi per sollecitare nell’alunno l’a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utovalutazione dei propri processi di apprendimento</w:t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Incentivare la didattica di piccol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 gruppo e il tutoraggio tra i pari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 l’apprendimento collaborativo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Sollecitare collega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menti fra le nuove informazioni e quelle già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acquisite</w:t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.937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Possibilità di fotogra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fare materiale utile per lo studio previo avviso dell’insegnante/possibilità di scaricare appunti dalla digital board</w:t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Predisporre azioni di 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utoraggi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Promuovere inferenz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e, integrazioni e collegamenti tra le conoscenze e le discipline </w:t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Utilizzo dei dispositivi tecnologici (pc, tablet,...) per prendere appunti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……………………………………………………...</w:t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1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05"/>
        <w:gridCol w:w="3105"/>
        <w:tblGridChange w:id="0">
          <w:tblGrid>
            <w:gridCol w:w="6705"/>
            <w:gridCol w:w="3105"/>
          </w:tblGrid>
        </w:tblGridChange>
      </w:tblGrid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ATTIVITA’ DI VERIFICA E MODALITA’ VALUTATIVE PERSONALIZZATE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DISCIPLINE COINVOLTE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A">
            <w:pPr>
              <w:ind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Attività di verifica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Verifiche il cui contenuto sia coerente con gli esercizi svolti in classe, facendo simulazioni con esercizi simili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Dividere gli obiettivi di un compi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in “sotto obiettivi”, dove possibile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nterrogazioni programmate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(lo studente concorderà con gli insegnanti la data delle singole interrogazioni per tempo)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Fotocopie verifiche con l’utilizzo del carattere adattato, non giustificato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Utilizzo della scrittura in stampato (minuscolo o maiuscolo)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Prove graduate in base alla difficoltà delle domande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Verifiche scritte strutturate: con domande a scelta multiple,  vero/falso, o a completamento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Evitare  richieste di studio mnemonico e nozionistico 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Evitare la sovrapposizione di verifiche e interrogazioni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2">
            <w:pPr>
              <w:ind w:hanging="2"/>
              <w:jc w:val="both"/>
              <w:rPr>
                <w:rFonts w:ascii="Calibri" w:cs="Calibri" w:eastAsia="Calibri" w:hAnsi="Calibri"/>
                <w:b w:val="1"/>
                <w:highlight w:val="darkBlu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Modalità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valutative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 considerazione degli errori del tratto grafico conseguenti alla disgrafia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Valutazioni più attente ai contenuti che non alla forma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Valutazioni più attente alle conoscenze e alle competenze di analisi, sintesi e collegamento,  che non alla correttezza formale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Subordinazione della valutazione della correttezza ortografica alla valutazione dei contenuti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Valutazione dei progressi in itinere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 tener conto degli errori di trascrizione e calcolo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.9375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rivilegio dell’aspetto orale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ind w:hanging="2"/>
              <w:jc w:val="both"/>
              <w:rPr>
                <w:rFonts w:ascii="Calibri" w:cs="Calibri" w:eastAsia="Calibri" w:hAnsi="Calibri"/>
                <w:highlight w:val="magent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ind w:hanging="2"/>
              <w:jc w:val="both"/>
              <w:rPr>
                <w:rFonts w:ascii="Calibri" w:cs="Calibri" w:eastAsia="Calibri" w:hAnsi="Calibri"/>
                <w:highlight w:val="magent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1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60"/>
        <w:gridCol w:w="3255"/>
        <w:tblGridChange w:id="0">
          <w:tblGrid>
            <w:gridCol w:w="6660"/>
            <w:gridCol w:w="3255"/>
          </w:tblGrid>
        </w:tblGridChange>
      </w:tblGrid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STRUMENTI COMPENSATIVI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DISCIPLINE COINVOLTE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Uso del computer (a discrezione dell’alunno) con programmi di videoscrittura, con correttore ortografico e/o sintesi vocale,..........</w:t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Uso di tabelle per le misure e le formule geometriche, scaletta procedure matematiche, </w:t>
            </w:r>
          </w:p>
        </w:tc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Uso di tabelle per la terminologia specifica,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schemi, mappe concettuali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Uso della calcolatrice</w:t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Uso di audio registratore o lettore MP3 (con cuffia) per registrare le sintesi delle lezioni in classe e risentirle a casa</w:t>
            </w:r>
          </w:p>
        </w:tc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Uso del vocabolario multimediale in modalità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offline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durante le verifiche</w:t>
            </w:r>
          </w:p>
        </w:tc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Uso di libri, enciclopedie e mappe multimediali in modalità offline durante le verifiche</w:t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Uso di software didattici specifici</w:t>
            </w:r>
          </w:p>
        </w:tc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MISURE DISPENSATIVE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DISCIPLINE COINVOLTE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Lettura a voce alta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Scrittura veloce sotto dettatura </w:t>
            </w:r>
          </w:p>
        </w:tc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Copiatura dalla lavagna</w:t>
            </w:r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Uso del vocabolario cartaceo</w:t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Prendere appunti</w:t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Tempi standard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e/o verifica integrale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70"/>
        </w:tabs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685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□ Lo studente non ritiene opportuno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per questo anno scolastico, che venga divulgata ai componenti il gruppo classe la sua difficoltà. </w:t>
      </w:r>
    </w:p>
    <w:p w:rsidR="00000000" w:rsidDel="00000000" w:rsidP="00000000" w:rsidRDefault="00000000" w:rsidRPr="00000000" w14:paraId="000000C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763"/>
          <w:tab w:val="left" w:leader="none" w:pos="4518"/>
        </w:tabs>
        <w:spacing w:line="240" w:lineRule="auto"/>
        <w:ind w:left="0" w:right="685" w:hanging="2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685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□ Lo studente ritiene opportuno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per questo anno scolastico, che venga divulgata ai componenti il gruppo classe la sua difficoltà. 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 docenti del consiglio di classe: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Educazione Fisica                     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Religione                                   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Italiano                                      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Inglese                                       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Storia e geografia                      ………………………………………………………..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Diritto ed Economia                  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Matematica                               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Scienza della terra                     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Biologia                                     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Fisica e laboratorio                    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Chimica e laboratorio                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Tecnologia e disegno                 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 genitore dell’allievo                               ……………………………………………….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Bergamo,.....................................                                     Il coordinatore  del Consiglio di classe                                                         </w:t>
        <w:tab/>
        <w:tab/>
        <w:tab/>
        <w:tab/>
        <w:tab/>
        <w:tab/>
        <w:t xml:space="preserve">                 ...........................................................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37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Verdan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Verdana" w:cs="Verdana" w:eastAsia="Verdana" w:hAnsi="Verdana"/>
        <w:color w:val="0000ff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6"/>
      <w:tblW w:w="9924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0" w:val="nil"/>
        <w:insideV w:color="000000" w:space="0" w:sz="6" w:val="single"/>
      </w:tblBorders>
      <w:tblLayout w:type="fixed"/>
      <w:tblLook w:val="0000"/>
    </w:tblPr>
    <w:tblGrid>
      <w:gridCol w:w="2836"/>
      <w:gridCol w:w="5103"/>
      <w:gridCol w:w="1985"/>
      <w:tblGridChange w:id="0">
        <w:tblGrid>
          <w:gridCol w:w="2836"/>
          <w:gridCol w:w="5103"/>
          <w:gridCol w:w="1985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E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b w:val="1"/>
              <w:color w:val="000000"/>
              <w:sz w:val="22"/>
              <w:szCs w:val="22"/>
            </w:rPr>
            <w:drawing>
              <wp:inline distB="0" distT="0" distL="114300" distR="114300">
                <wp:extent cx="1381760" cy="993775"/>
                <wp:effectExtent b="0" l="0" r="0" t="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760" cy="993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E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1" w:hanging="3"/>
            <w:jc w:val="center"/>
            <w:rPr>
              <w:rFonts w:ascii="Calibri" w:cs="Calibri" w:eastAsia="Calibri" w:hAnsi="Calibri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28"/>
              <w:szCs w:val="28"/>
              <w:rtl w:val="0"/>
            </w:rPr>
            <w:t xml:space="preserve">PIANO DIDATTICO PERSONALIZZATO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60" w:before="60" w:line="240" w:lineRule="auto"/>
            <w:ind w:left="1" w:hanging="3"/>
            <w:jc w:val="center"/>
            <w:rPr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E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4" w:val="single"/>
          </w:tcBorders>
          <w:vAlign w:val="center"/>
        </w:tcPr>
        <w:p w:rsidR="00000000" w:rsidDel="00000000" w:rsidP="00000000" w:rsidRDefault="00000000" w:rsidRPr="00000000" w14:paraId="000000E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Calibri" w:cs="Calibri" w:eastAsia="Calibri" w:hAnsi="Calibri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20"/>
              <w:szCs w:val="20"/>
              <w:rtl w:val="0"/>
            </w:rPr>
            <w:t xml:space="preserve">Istituto "Giulio Natta" Bergamo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</w:tcBorders>
        </w:tcPr>
        <w:p w:rsidR="00000000" w:rsidDel="00000000" w:rsidP="00000000" w:rsidRDefault="00000000" w:rsidRPr="00000000" w14:paraId="000000E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Calibri" w:cs="Calibri" w:eastAsia="Calibri" w:hAnsi="Calibri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20"/>
              <w:szCs w:val="20"/>
              <w:rtl w:val="0"/>
            </w:rPr>
            <w:t xml:space="preserve">NORME UNI EN ISO 9001 : 2015</w:t>
          </w:r>
        </w:p>
      </w:tc>
      <w:tc>
        <w:tcPr>
          <w:tcBorders>
            <w:top w:color="000000" w:space="0" w:sz="4" w:val="single"/>
            <w:left w:color="000000" w:space="0" w:sz="0" w:val="nil"/>
          </w:tcBorders>
        </w:tcPr>
        <w:p w:rsidR="00000000" w:rsidDel="00000000" w:rsidP="00000000" w:rsidRDefault="00000000" w:rsidRPr="00000000" w14:paraId="000000E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Calibri" w:cs="Calibri" w:eastAsia="Calibri" w:hAnsi="Calibri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20"/>
              <w:szCs w:val="20"/>
              <w:rtl w:val="0"/>
            </w:rPr>
            <w:t xml:space="preserve">Pag. </w:t>
          </w: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20"/>
              <w:szCs w:val="20"/>
              <w:rtl w:val="0"/>
            </w:rPr>
            <w:t xml:space="preserve"> di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ff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</w:pPr>
    <w:rPr/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</w:pPr>
    <w:rPr>
      <w:rFonts w:ascii="Arial Narrow" w:cs="Arial Narrow" w:eastAsia="Arial Narrow" w:hAnsi="Arial Narrow"/>
      <w:b w:val="1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i w:val="1"/>
      <w:color w:val="000000"/>
      <w:sz w:val="28"/>
      <w:szCs w:val="28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</w:pPr>
    <w:rPr/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</w:pPr>
    <w:rPr>
      <w:rFonts w:ascii="Arial Narrow" w:cs="Arial Narrow" w:eastAsia="Arial Narrow" w:hAnsi="Arial Narrow"/>
      <w:b w:val="1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i w:val="1"/>
      <w:color w:val="000000"/>
      <w:sz w:val="28"/>
      <w:szCs w:val="28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e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jc w:val="center"/>
    </w:pPr>
    <w:rPr>
      <w:rFonts w:ascii="Arial Narrow" w:cs="Arial Narrow" w:hAnsi="Arial Narrow"/>
      <w:b w:val="1"/>
      <w:bCs w:val="1"/>
      <w:sz w:val="22"/>
      <w:szCs w:val="22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outlineLvl w:val="1"/>
    </w:p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jc w:val="center"/>
      <w:outlineLvl w:val="2"/>
    </w:pPr>
    <w:rPr>
      <w:b w:val="1"/>
      <w:bCs w:val="1"/>
      <w:i w:val="1"/>
      <w:iCs w:val="1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outlineLvl w:val="3"/>
    </w:pPr>
    <w:rPr>
      <w:rFonts w:ascii="Arial Narrow" w:cs="Arial Narrow" w:hAnsi="Arial Narrow"/>
      <w:b w:val="1"/>
      <w:bCs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jc w:val="center"/>
      <w:outlineLvl w:val="4"/>
    </w:pPr>
    <w:rPr>
      <w:rFonts w:ascii="Arial" w:cs="Arial" w:hAnsi="Arial"/>
      <w:b w:val="1"/>
      <w:bCs w:val="1"/>
      <w:i w:val="1"/>
      <w:iCs w:val="1"/>
      <w:color w:val="000000"/>
      <w:sz w:val="28"/>
      <w:szCs w:val="28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spacing w:after="60" w:before="240"/>
      <w:outlineLvl w:val="5"/>
    </w:pPr>
    <w:rPr>
      <w:rFonts w:ascii="Calibri" w:cs="Calibri" w:hAnsi="Calibri"/>
      <w:b w:val="1"/>
      <w:bCs w:val="1"/>
      <w:sz w:val="22"/>
      <w:szCs w:val="22"/>
    </w:rPr>
  </w:style>
  <w:style w:type="paragraph" w:styleId="Titolo7">
    <w:name w:val="heading 7"/>
    <w:basedOn w:val="Normale"/>
    <w:next w:val="Normale"/>
    <w:pPr>
      <w:spacing w:after="60" w:before="240"/>
      <w:outlineLvl w:val="6"/>
    </w:pPr>
    <w:rPr>
      <w:rFonts w:ascii="Calibri" w:cs="Calibri" w:hAnsi="Calibri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styleId="Titolo1Carattere" w:customStyle="1">
    <w:name w:val="Titolo 1 Carattere"/>
    <w:basedOn w:val="Carpredefinitoparagrafo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Titolo2Carattere" w:customStyle="1">
    <w:name w:val="Titolo 2 Carattere"/>
    <w:basedOn w:val="Carpredefinitoparagrafo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Titolo3Carattere" w:customStyle="1">
    <w:name w:val="Titolo 3 Carattere"/>
    <w:basedOn w:val="Carpredefinitoparagrafo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Titolo4Carattere" w:customStyle="1">
    <w:name w:val="Titolo 4 Carattere"/>
    <w:basedOn w:val="Carpredefinitoparagrafo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Titolo5Carattere" w:customStyle="1">
    <w:name w:val="Titolo 5 Carattere"/>
    <w:basedOn w:val="Carpredefinitoparagrafo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Titolo6Carattere" w:customStyle="1">
    <w:name w:val="Titolo 6 Carattere"/>
    <w:basedOn w:val="Carpredefinitoparagrafo"/>
    <w:rPr>
      <w:rFonts w:ascii="Calibri" w:cs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itolo7Carattere" w:customStyle="1">
    <w:name w:val="Titolo 7 Carattere"/>
    <w:basedOn w:val="Carpredefinitoparagrafo"/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ltesto" w:customStyle="1">
    <w:name w:val="Corpo del testo"/>
    <w:basedOn w:val="Normale"/>
    <w:pPr>
      <w:jc w:val="both"/>
    </w:pPr>
  </w:style>
  <w:style w:type="character" w:styleId="CorpodeltestoCarattere" w:customStyle="1">
    <w:name w:val="Corpo del testo Carattere"/>
    <w:basedOn w:val="Carpredefinitoparagraf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</w:style>
  <w:style w:type="character" w:styleId="PidipaginaCarattere" w:customStyle="1">
    <w:name w:val="Piè di pagina Carattere"/>
    <w:basedOn w:val="Carpredefinitoparagraf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Intestazione">
    <w:name w:val="header"/>
    <w:basedOn w:val="Normale"/>
  </w:style>
  <w:style w:type="character" w:styleId="IntestazioneCarattere" w:customStyle="1">
    <w:name w:val="Intestazione Carattere"/>
    <w:basedOn w:val="Carpredefinitoparagraf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ind w:left="3537" w:firstLine="708"/>
    </w:pPr>
    <w:rPr>
      <w:rFonts w:ascii="Arial Narrow" w:cs="Arial Narrow" w:hAnsi="Arial Narrow"/>
    </w:rPr>
  </w:style>
  <w:style w:type="character" w:styleId="RientrocorpodeltestoCarattere" w:customStyle="1">
    <w:name w:val="Rientro corpo del testo Carattere"/>
    <w:basedOn w:val="Carpredefinitoparagraf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rPr>
      <w:w w:val="100"/>
      <w:position w:val="-1"/>
      <w:sz w:val="0"/>
      <w:szCs w:val="0"/>
      <w:effect w:val="none"/>
      <w:vertAlign w:val="baseline"/>
      <w:cs w:val="0"/>
      <w:em w:val="none"/>
    </w:rPr>
  </w:style>
  <w:style w:type="character" w:styleId="Collegamentoipertestuale">
    <w:name w:val="Hyperlink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Enfasicorsivo">
    <w:name w:val="Emphasis"/>
    <w:basedOn w:val="Carpredefinitoparagrafo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after="240" w:before="240"/>
    </w:pPr>
  </w:style>
  <w:style w:type="character" w:styleId="Enfasigrassetto">
    <w:name w:val="Strong"/>
    <w:basedOn w:val="Carpredefinitoparagrafo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basedOn w:val="Carpredefinitoparagraf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basedOn w:val="Carpredefinitoparagraf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ssembleapuessreL" w:customStyle="1">
    <w:name w:val="'assemblea può essre L"/>
    <w:basedOn w:val="Corpodeltesto"/>
    <w:pPr>
      <w:numPr>
        <w:numId w:val="1"/>
      </w:numPr>
      <w:ind w:left="-1" w:hanging="1"/>
      <w:jc w:val="left"/>
    </w:pPr>
    <w:rPr>
      <w:sz w:val="20"/>
      <w:szCs w:val="20"/>
    </w:rPr>
  </w:style>
  <w:style w:type="paragraph" w:styleId="Paragrafoelenco">
    <w:name w:val="List Paragraph"/>
    <w:basedOn w:val="Normale"/>
    <w:pPr>
      <w:ind w:left="708"/>
    </w:pPr>
  </w:style>
  <w:style w:type="paragraph" w:styleId="Corpodeltesto21" w:customStyle="1">
    <w:name w:val="Corpo del testo 21"/>
    <w:basedOn w:val="Normale"/>
    <w:pPr>
      <w:ind w:firstLine="709"/>
    </w:pPr>
    <w:rPr>
      <w:rFonts w:ascii="Tahoma" w:hAnsi="Tahoma"/>
      <w:szCs w:val="20"/>
    </w:rPr>
  </w:style>
  <w:style w:type="character" w:styleId="TitoloCarattere" w:customStyle="1">
    <w:name w:val="Titolo Carattere"/>
    <w:basedOn w:val="Carpredefinitoparagrafo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Contenutotabella" w:customStyle="1">
    <w:name w:val="Contenuto tabella"/>
    <w:basedOn w:val="Normale"/>
    <w:pPr>
      <w:suppressLineNumbers w:val="1"/>
      <w:suppressAutoHyphens w:val="0"/>
    </w:pPr>
    <w:rPr>
      <w:sz w:val="20"/>
      <w:szCs w:val="20"/>
      <w:lang w:eastAsia="ar-SA"/>
    </w:rPr>
  </w:style>
  <w:style w:type="paragraph" w:styleId="TxBrp14" w:customStyle="1">
    <w:name w:val="TxBr_p14"/>
    <w:basedOn w:val="Normal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TxBrp24" w:customStyle="1">
    <w:name w:val="TxBr_p24"/>
    <w:basedOn w:val="Normale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/>
    </w:rPr>
  </w:style>
  <w:style w:type="paragraph" w:styleId="TxBrp26" w:customStyle="1">
    <w:name w:val="TxBr_p26"/>
    <w:basedOn w:val="Normal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TxBrp27" w:customStyle="1">
    <w:name w:val="TxBr_p27"/>
    <w:basedOn w:val="Normale"/>
    <w:pPr>
      <w:widowControl w:val="0"/>
      <w:tabs>
        <w:tab w:val="left" w:pos="385"/>
        <w:tab w:val="left" w:pos="737"/>
      </w:tabs>
      <w:autoSpaceDE w:val="0"/>
      <w:autoSpaceDN w:val="0"/>
      <w:adjustRightInd w:val="0"/>
      <w:spacing w:line="243" w:lineRule="atLeast"/>
      <w:ind w:left="737" w:hanging="352"/>
    </w:pPr>
    <w:rPr>
      <w:lang w:val="en-US"/>
    </w:rPr>
  </w:style>
  <w:style w:type="paragraph" w:styleId="TxBrt6" w:customStyle="1">
    <w:name w:val="TxBr_t6"/>
    <w:basedOn w:val="Normale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styleId="TxBrp23" w:customStyle="1">
    <w:name w:val="TxBr_p23"/>
    <w:basedOn w:val="Normale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</w:pPr>
    <w:rPr>
      <w:lang w:val="en-US"/>
    </w:rPr>
  </w:style>
  <w:style w:type="paragraph" w:styleId="TxBrc42" w:customStyle="1">
    <w:name w:val="TxBr_c42"/>
    <w:basedOn w:val="Normale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styleId="TxBrp34" w:customStyle="1">
    <w:name w:val="TxBr_p34"/>
    <w:basedOn w:val="Normale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styleId="TxBrt43" w:customStyle="1">
    <w:name w:val="TxBr_t43"/>
    <w:basedOn w:val="Normale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styleId="TxBrp44" w:customStyle="1">
    <w:name w:val="TxBr_p44"/>
    <w:basedOn w:val="Normale"/>
    <w:pPr>
      <w:widowControl w:val="0"/>
      <w:autoSpaceDE w:val="0"/>
      <w:autoSpaceDN w:val="0"/>
      <w:adjustRightInd w:val="0"/>
      <w:spacing w:line="243" w:lineRule="atLeast"/>
      <w:ind w:left="641" w:hanging="385"/>
    </w:pPr>
    <w:rPr>
      <w:lang w:val="en-US"/>
    </w:rPr>
  </w:style>
  <w:style w:type="paragraph" w:styleId="TxBrt47" w:customStyle="1">
    <w:name w:val="TxBr_t47"/>
    <w:basedOn w:val="Normale"/>
    <w:pPr>
      <w:widowControl w:val="0"/>
      <w:autoSpaceDE w:val="0"/>
      <w:autoSpaceDN w:val="0"/>
      <w:adjustRightInd w:val="0"/>
      <w:spacing w:line="243" w:lineRule="atLeast"/>
    </w:pPr>
    <w:rPr>
      <w:lang w:val="en-US"/>
    </w:rPr>
  </w:style>
  <w:style w:type="paragraph" w:styleId="Nessunaspaziatura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oOkEmHVJ36tv2MVDSZ9HGPTeTQ==">CgMxLjAyCGguZ2pkZ3hzOAByITFSbUI1VFlsSWpNWXRCdkpFQktyaHdjNkZyajZxaWY5eg==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2018-10-30T18:15:00Z</dcterms:created>
</cp:coreProperties>
</file>